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9FEAF" w14:textId="77777777" w:rsidR="00F92728" w:rsidRPr="00F92728" w:rsidRDefault="00F92728" w:rsidP="00F92728">
      <w:pPr>
        <w:spacing w:after="0" w:line="480" w:lineRule="auto"/>
        <w:jc w:val="center"/>
        <w:rPr>
          <w:rFonts w:ascii="Times New Roman" w:eastAsia="Times New Roman" w:hAnsi="Times New Roman" w:cs="Times New Roman"/>
          <w:sz w:val="24"/>
          <w:szCs w:val="24"/>
          <w:lang/>
        </w:rPr>
      </w:pPr>
      <w:r w:rsidRPr="00F92728">
        <w:rPr>
          <w:rFonts w:ascii="Times New Roman" w:eastAsia="Times New Roman" w:hAnsi="Times New Roman" w:cs="Times New Roman"/>
          <w:b/>
          <w:bCs/>
          <w:color w:val="000000"/>
          <w:sz w:val="48"/>
          <w:szCs w:val="48"/>
          <w:lang/>
        </w:rPr>
        <w:t>The Main Requirements in Healthcare and Nursing</w:t>
      </w:r>
    </w:p>
    <w:p w14:paraId="680C2616" w14:textId="77777777" w:rsidR="00F92728" w:rsidRPr="00F92728" w:rsidRDefault="00F92728" w:rsidP="00F92728">
      <w:pPr>
        <w:spacing w:after="0" w:line="480" w:lineRule="auto"/>
        <w:jc w:val="both"/>
        <w:rPr>
          <w:rFonts w:ascii="Times New Roman" w:eastAsia="Times New Roman" w:hAnsi="Times New Roman" w:cs="Times New Roman"/>
          <w:sz w:val="24"/>
          <w:szCs w:val="24"/>
          <w:lang/>
        </w:rPr>
      </w:pPr>
      <w:r w:rsidRPr="00F92728">
        <w:rPr>
          <w:rFonts w:ascii="Times New Roman" w:eastAsia="Times New Roman" w:hAnsi="Times New Roman" w:cs="Times New Roman"/>
          <w:color w:val="000000"/>
          <w:sz w:val="24"/>
          <w:szCs w:val="24"/>
          <w:lang/>
        </w:rPr>
        <w:t>Every healthcare facility requires full equipping and staffing in readiness to attend to patients as the needs arise. To perform tasks effectively, the top three most important requirements are human resource, clinical equipment and means of transport from one point to another (Ghaferi, 2016, p. 103). The need for trained personnel to perform treatment procedures is self-explanatory. Nurses, doctors, and other care providers are the heartthrobs of any medical facility without whom the patients cannot receive any assistance or advice.</w:t>
      </w:r>
    </w:p>
    <w:p w14:paraId="351E01C5" w14:textId="77777777" w:rsidR="00F92728" w:rsidRPr="00F92728" w:rsidRDefault="00F92728" w:rsidP="00F92728">
      <w:pPr>
        <w:spacing w:after="0" w:line="480" w:lineRule="auto"/>
        <w:jc w:val="both"/>
        <w:rPr>
          <w:rFonts w:ascii="Times New Roman" w:eastAsia="Times New Roman" w:hAnsi="Times New Roman" w:cs="Times New Roman"/>
          <w:sz w:val="24"/>
          <w:szCs w:val="24"/>
          <w:lang/>
        </w:rPr>
      </w:pPr>
      <w:r w:rsidRPr="00F92728">
        <w:rPr>
          <w:rFonts w:ascii="Times New Roman" w:eastAsia="Times New Roman" w:hAnsi="Times New Roman" w:cs="Times New Roman"/>
          <w:color w:val="000000"/>
          <w:sz w:val="24"/>
          <w:szCs w:val="24"/>
          <w:lang/>
        </w:rPr>
        <w:tab/>
        <w:t>Clinical equipment and drugs follows the staff in significance. To perform even the basic first aid on patients, medical kits are required. A well equipped hospital with ER, ICU, labs and fully stocked with drugs enables every physician to perform their duties. Diagnosis as well as treatment depends on these paraphernalia. Mobility is the third important resource. Every unit is required to move patients, attendants as well as equipment to points of use. Ambulances, carts, and trolleys fall in this category.</w:t>
      </w:r>
    </w:p>
    <w:p w14:paraId="5B36ABFF" w14:textId="77777777" w:rsidR="00F92728" w:rsidRPr="00F92728" w:rsidRDefault="00F92728" w:rsidP="00F92728">
      <w:pPr>
        <w:spacing w:after="0" w:line="480" w:lineRule="auto"/>
        <w:jc w:val="both"/>
        <w:rPr>
          <w:rFonts w:ascii="Times New Roman" w:eastAsia="Times New Roman" w:hAnsi="Times New Roman" w:cs="Times New Roman"/>
          <w:sz w:val="24"/>
          <w:szCs w:val="24"/>
          <w:lang/>
        </w:rPr>
      </w:pPr>
      <w:r w:rsidRPr="00F92728">
        <w:rPr>
          <w:rFonts w:ascii="Times New Roman" w:eastAsia="Times New Roman" w:hAnsi="Times New Roman" w:cs="Times New Roman"/>
          <w:color w:val="000000"/>
          <w:sz w:val="24"/>
          <w:szCs w:val="24"/>
          <w:lang/>
        </w:rPr>
        <w:tab/>
        <w:t>The need to demonstrate empathy to patients seems to have lost its meaning in the medical world. This worldwide phenomenon is being encouraged by many stakeholders (Peter &amp; Watt-Watson, 2016). The most affected are communities from poor and minority backgrounds. Clinicians have been occasionally accused of distrusting these people.</w:t>
      </w:r>
    </w:p>
    <w:p w14:paraId="5B712FC6" w14:textId="77777777" w:rsidR="00F92728" w:rsidRPr="00F92728" w:rsidRDefault="00F92728" w:rsidP="00F92728">
      <w:pPr>
        <w:spacing w:after="0" w:line="480" w:lineRule="auto"/>
        <w:jc w:val="both"/>
        <w:rPr>
          <w:rFonts w:ascii="Times New Roman" w:eastAsia="Times New Roman" w:hAnsi="Times New Roman" w:cs="Times New Roman"/>
          <w:sz w:val="24"/>
          <w:szCs w:val="24"/>
          <w:lang/>
        </w:rPr>
      </w:pPr>
      <w:r w:rsidRPr="00F92728">
        <w:rPr>
          <w:rFonts w:ascii="Times New Roman" w:eastAsia="Times New Roman" w:hAnsi="Times New Roman" w:cs="Times New Roman"/>
          <w:color w:val="000000"/>
          <w:sz w:val="24"/>
          <w:szCs w:val="24"/>
          <w:lang/>
        </w:rPr>
        <w:tab/>
        <w:t>The best approach in combating these cases would be creating awareness to the need of intangible care to nurses and care providers who attend to patients frequently. Medical students should be trained on this important aspect of treatment before they join the workforce. Ad campaigns through print and electronic media should be rolled out and awards offered to the best performing personnel in this area. </w:t>
      </w:r>
    </w:p>
    <w:p w14:paraId="2042AC7A" w14:textId="77777777" w:rsidR="00F92728" w:rsidRPr="00F92728" w:rsidRDefault="00F92728" w:rsidP="00F92728">
      <w:pPr>
        <w:spacing w:after="200" w:line="240" w:lineRule="auto"/>
        <w:rPr>
          <w:rFonts w:ascii="Times New Roman" w:eastAsia="Times New Roman" w:hAnsi="Times New Roman" w:cs="Times New Roman"/>
          <w:sz w:val="24"/>
          <w:szCs w:val="24"/>
          <w:lang/>
        </w:rPr>
      </w:pPr>
      <w:r w:rsidRPr="00F92728">
        <w:rPr>
          <w:rFonts w:ascii="Times New Roman" w:eastAsia="Times New Roman" w:hAnsi="Times New Roman" w:cs="Times New Roman"/>
          <w:b/>
          <w:bCs/>
          <w:color w:val="000000"/>
          <w:sz w:val="40"/>
          <w:szCs w:val="40"/>
          <w:lang/>
        </w:rPr>
        <w:t>References</w:t>
      </w:r>
    </w:p>
    <w:p w14:paraId="38DF8D3A" w14:textId="77777777" w:rsidR="00F92728" w:rsidRPr="00F92728" w:rsidRDefault="00F92728" w:rsidP="00F92728">
      <w:pPr>
        <w:spacing w:after="200" w:line="240" w:lineRule="auto"/>
        <w:ind w:firstLine="850"/>
        <w:rPr>
          <w:rFonts w:ascii="Times New Roman" w:eastAsia="Times New Roman" w:hAnsi="Times New Roman" w:cs="Times New Roman"/>
          <w:sz w:val="24"/>
          <w:szCs w:val="24"/>
          <w:lang/>
        </w:rPr>
      </w:pPr>
      <w:r w:rsidRPr="00F92728">
        <w:rPr>
          <w:rFonts w:ascii="Times New Roman" w:eastAsia="Times New Roman" w:hAnsi="Times New Roman" w:cs="Times New Roman"/>
          <w:color w:val="000000"/>
          <w:sz w:val="24"/>
          <w:szCs w:val="24"/>
          <w:lang/>
        </w:rPr>
        <w:lastRenderedPageBreak/>
        <w:t> Ghaferi, A. A., &amp; Dimick, J. B. (2016). Importance of teamwork, communication and culture on failure</w:t>
      </w:r>
      <w:r w:rsidRPr="00F92728">
        <w:rPr>
          <w:rFonts w:ascii="Cambria Math" w:eastAsia="Times New Roman" w:hAnsi="Cambria Math" w:cs="Times New Roman"/>
          <w:color w:val="000000"/>
          <w:sz w:val="24"/>
          <w:szCs w:val="24"/>
          <w:lang/>
        </w:rPr>
        <w:t>‐</w:t>
      </w:r>
      <w:r w:rsidRPr="00F92728">
        <w:rPr>
          <w:rFonts w:ascii="Times New Roman" w:eastAsia="Times New Roman" w:hAnsi="Times New Roman" w:cs="Times New Roman"/>
          <w:color w:val="000000"/>
          <w:sz w:val="24"/>
          <w:szCs w:val="24"/>
          <w:lang/>
        </w:rPr>
        <w:t>to</w:t>
      </w:r>
      <w:r w:rsidRPr="00F92728">
        <w:rPr>
          <w:rFonts w:ascii="Cambria Math" w:eastAsia="Times New Roman" w:hAnsi="Cambria Math" w:cs="Times New Roman"/>
          <w:color w:val="000000"/>
          <w:sz w:val="24"/>
          <w:szCs w:val="24"/>
          <w:lang/>
        </w:rPr>
        <w:t>‐</w:t>
      </w:r>
      <w:r w:rsidRPr="00F92728">
        <w:rPr>
          <w:rFonts w:ascii="Times New Roman" w:eastAsia="Times New Roman" w:hAnsi="Times New Roman" w:cs="Times New Roman"/>
          <w:color w:val="000000"/>
          <w:sz w:val="24"/>
          <w:szCs w:val="24"/>
          <w:lang/>
        </w:rPr>
        <w:t>rescue in the elderly. </w:t>
      </w:r>
      <w:r w:rsidRPr="00F92728">
        <w:rPr>
          <w:rFonts w:ascii="Times New Roman" w:eastAsia="Times New Roman" w:hAnsi="Times New Roman" w:cs="Times New Roman"/>
          <w:i/>
          <w:iCs/>
          <w:color w:val="000000"/>
          <w:sz w:val="24"/>
          <w:szCs w:val="24"/>
          <w:lang/>
        </w:rPr>
        <w:t>British Journal of Surgery</w:t>
      </w:r>
      <w:r w:rsidRPr="00F92728">
        <w:rPr>
          <w:rFonts w:ascii="Times New Roman" w:eastAsia="Times New Roman" w:hAnsi="Times New Roman" w:cs="Times New Roman"/>
          <w:color w:val="000000"/>
          <w:sz w:val="24"/>
          <w:szCs w:val="24"/>
          <w:lang/>
        </w:rPr>
        <w:t>, </w:t>
      </w:r>
      <w:r w:rsidRPr="00F92728">
        <w:rPr>
          <w:rFonts w:ascii="Times New Roman" w:eastAsia="Times New Roman" w:hAnsi="Times New Roman" w:cs="Times New Roman"/>
          <w:i/>
          <w:iCs/>
          <w:color w:val="000000"/>
          <w:sz w:val="24"/>
          <w:szCs w:val="24"/>
          <w:lang/>
        </w:rPr>
        <w:t>103</w:t>
      </w:r>
      <w:r w:rsidRPr="00F92728">
        <w:rPr>
          <w:rFonts w:ascii="Times New Roman" w:eastAsia="Times New Roman" w:hAnsi="Times New Roman" w:cs="Times New Roman"/>
          <w:color w:val="000000"/>
          <w:sz w:val="24"/>
          <w:szCs w:val="24"/>
          <w:lang/>
        </w:rPr>
        <w:t>(2). </w:t>
      </w:r>
    </w:p>
    <w:p w14:paraId="7339B9CB" w14:textId="77777777" w:rsidR="00F92728" w:rsidRPr="00F92728" w:rsidRDefault="00F92728" w:rsidP="00F92728">
      <w:pPr>
        <w:spacing w:after="200" w:line="240" w:lineRule="auto"/>
        <w:ind w:firstLine="850"/>
        <w:rPr>
          <w:rFonts w:ascii="Times New Roman" w:eastAsia="Times New Roman" w:hAnsi="Times New Roman" w:cs="Times New Roman"/>
          <w:sz w:val="24"/>
          <w:szCs w:val="24"/>
          <w:lang/>
        </w:rPr>
      </w:pPr>
      <w:r w:rsidRPr="00F92728">
        <w:rPr>
          <w:rFonts w:ascii="Times New Roman" w:eastAsia="Times New Roman" w:hAnsi="Times New Roman" w:cs="Times New Roman"/>
          <w:color w:val="000000"/>
          <w:sz w:val="24"/>
          <w:szCs w:val="24"/>
          <w:lang/>
        </w:rPr>
        <w:t>Peter, E., &amp; Watt-Watson, J. (2016). Unrelieved pain: An ethical and epistemological analysis of distrust in patients. </w:t>
      </w:r>
      <w:r w:rsidRPr="00F92728">
        <w:rPr>
          <w:rFonts w:ascii="Times New Roman" w:eastAsia="Times New Roman" w:hAnsi="Times New Roman" w:cs="Times New Roman"/>
          <w:i/>
          <w:iCs/>
          <w:color w:val="000000"/>
          <w:sz w:val="24"/>
          <w:szCs w:val="24"/>
          <w:lang/>
        </w:rPr>
        <w:t>Canadian Journal of Nursing Research Archive</w:t>
      </w:r>
      <w:r w:rsidRPr="00F92728">
        <w:rPr>
          <w:rFonts w:ascii="Times New Roman" w:eastAsia="Times New Roman" w:hAnsi="Times New Roman" w:cs="Times New Roman"/>
          <w:color w:val="000000"/>
          <w:sz w:val="24"/>
          <w:szCs w:val="24"/>
          <w:lang/>
        </w:rPr>
        <w:t>, </w:t>
      </w:r>
      <w:r w:rsidRPr="00F92728">
        <w:rPr>
          <w:rFonts w:ascii="Times New Roman" w:eastAsia="Times New Roman" w:hAnsi="Times New Roman" w:cs="Times New Roman"/>
          <w:i/>
          <w:iCs/>
          <w:color w:val="000000"/>
          <w:sz w:val="24"/>
          <w:szCs w:val="24"/>
          <w:lang/>
        </w:rPr>
        <w:t>34</w:t>
      </w:r>
      <w:r w:rsidRPr="00F92728">
        <w:rPr>
          <w:rFonts w:ascii="Times New Roman" w:eastAsia="Times New Roman" w:hAnsi="Times New Roman" w:cs="Times New Roman"/>
          <w:color w:val="000000"/>
          <w:sz w:val="24"/>
          <w:szCs w:val="24"/>
          <w:lang/>
        </w:rPr>
        <w:t>(2). </w:t>
      </w:r>
    </w:p>
    <w:p w14:paraId="68ECA8E6" w14:textId="0CE19122" w:rsidR="00132CE6" w:rsidRPr="00F92728" w:rsidRDefault="00132CE6" w:rsidP="00F92728"/>
    <w:sectPr w:rsidR="00132CE6" w:rsidRPr="00F927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467"/>
    <w:rsid w:val="00132CE6"/>
    <w:rsid w:val="001B22EF"/>
    <w:rsid w:val="004E7527"/>
    <w:rsid w:val="008A7467"/>
    <w:rsid w:val="00A338C7"/>
    <w:rsid w:val="00B733E6"/>
    <w:rsid w:val="00F9272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912B"/>
  <w15:chartTrackingRefBased/>
  <w15:docId w15:val="{D6979212-7F97-4612-B201-C0FC6709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E75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52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E75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E7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977991">
      <w:bodyDiv w:val="1"/>
      <w:marLeft w:val="0"/>
      <w:marRight w:val="0"/>
      <w:marTop w:val="0"/>
      <w:marBottom w:val="0"/>
      <w:divBdr>
        <w:top w:val="none" w:sz="0" w:space="0" w:color="auto"/>
        <w:left w:val="none" w:sz="0" w:space="0" w:color="auto"/>
        <w:bottom w:val="none" w:sz="0" w:space="0" w:color="auto"/>
        <w:right w:val="none" w:sz="0" w:space="0" w:color="auto"/>
      </w:divBdr>
    </w:div>
    <w:div w:id="1138841111">
      <w:bodyDiv w:val="1"/>
      <w:marLeft w:val="0"/>
      <w:marRight w:val="0"/>
      <w:marTop w:val="0"/>
      <w:marBottom w:val="0"/>
      <w:divBdr>
        <w:top w:val="none" w:sz="0" w:space="0" w:color="auto"/>
        <w:left w:val="none" w:sz="0" w:space="0" w:color="auto"/>
        <w:bottom w:val="none" w:sz="0" w:space="0" w:color="auto"/>
        <w:right w:val="none" w:sz="0" w:space="0" w:color="auto"/>
      </w:divBdr>
    </w:div>
    <w:div w:id="145308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Diana Nikitkina</cp:lastModifiedBy>
  <cp:revision>4</cp:revision>
  <dcterms:created xsi:type="dcterms:W3CDTF">2024-12-06T12:47:00Z</dcterms:created>
  <dcterms:modified xsi:type="dcterms:W3CDTF">2024-12-06T14:27:00Z</dcterms:modified>
</cp:coreProperties>
</file>