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01D57" w14:textId="77777777" w:rsidR="004913E0" w:rsidRPr="004913E0" w:rsidRDefault="004913E0" w:rsidP="004913E0">
      <w:pPr>
        <w:spacing w:line="480" w:lineRule="auto"/>
        <w:jc w:val="center"/>
        <w:rPr>
          <w:rFonts w:ascii="Times New Roman" w:eastAsia="Times New Roman" w:hAnsi="Times New Roman" w:cs="Times New Roman"/>
          <w:sz w:val="24"/>
          <w:szCs w:val="24"/>
          <w:lang/>
        </w:rPr>
      </w:pPr>
      <w:r w:rsidRPr="004913E0">
        <w:rPr>
          <w:rFonts w:ascii="Times New Roman" w:eastAsia="Times New Roman" w:hAnsi="Times New Roman" w:cs="Times New Roman"/>
          <w:b/>
          <w:bCs/>
          <w:color w:val="000000"/>
          <w:sz w:val="48"/>
          <w:szCs w:val="48"/>
          <w:lang/>
        </w:rPr>
        <w:t>Technology and Wound Care</w:t>
      </w:r>
    </w:p>
    <w:p w14:paraId="2DE23AEB" w14:textId="77777777" w:rsidR="004913E0" w:rsidRPr="004913E0" w:rsidRDefault="004913E0" w:rsidP="004913E0">
      <w:pPr>
        <w:spacing w:line="480" w:lineRule="auto"/>
        <w:ind w:firstLine="720"/>
        <w:rPr>
          <w:rFonts w:ascii="Times New Roman" w:eastAsia="Times New Roman" w:hAnsi="Times New Roman" w:cs="Times New Roman"/>
          <w:sz w:val="24"/>
          <w:szCs w:val="24"/>
          <w:lang/>
        </w:rPr>
      </w:pPr>
      <w:r w:rsidRPr="004913E0">
        <w:rPr>
          <w:rFonts w:ascii="Times New Roman" w:eastAsia="Times New Roman" w:hAnsi="Times New Roman" w:cs="Times New Roman"/>
          <w:color w:val="000000"/>
          <w:sz w:val="24"/>
          <w:szCs w:val="24"/>
          <w:lang/>
        </w:rPr>
        <w:t>Technology is the application of scientific knowledge and procedures in practical fields for instance in medicine and industry (Benhabib et al. 2017). In the contemporary world, technology has become integral to the success of any organization</w:t>
      </w:r>
    </w:p>
    <w:p w14:paraId="5AFB1892" w14:textId="77777777" w:rsidR="004913E0" w:rsidRPr="004913E0" w:rsidRDefault="004913E0" w:rsidP="004913E0">
      <w:pPr>
        <w:spacing w:line="480" w:lineRule="auto"/>
        <w:ind w:firstLine="720"/>
        <w:rPr>
          <w:rFonts w:ascii="Times New Roman" w:eastAsia="Times New Roman" w:hAnsi="Times New Roman" w:cs="Times New Roman"/>
          <w:sz w:val="24"/>
          <w:szCs w:val="24"/>
          <w:lang/>
        </w:rPr>
      </w:pPr>
      <w:r w:rsidRPr="004913E0">
        <w:rPr>
          <w:rFonts w:ascii="Times New Roman" w:eastAsia="Times New Roman" w:hAnsi="Times New Roman" w:cs="Times New Roman"/>
          <w:color w:val="000000"/>
          <w:sz w:val="24"/>
          <w:szCs w:val="24"/>
          <w:lang/>
        </w:rPr>
        <w:tab/>
        <w:t>Health technology assessment involves the thorough investigation of technology on health be either in social, economic and ethical issues attached to its use to an individual. This being in line with the evidence-based practice has helped medic practitioners not to apply any method that is detrimental to the patient. Like in wound treatment Vacuum-esque, bandages can be used, and they involve removal of dead body tissues and other harmful substances with vacuums requiring batteries, which add pressure and blood, flow for faster wound healing. The batteries require being charged after some time (</w:t>
      </w:r>
      <w:r w:rsidRPr="004913E0">
        <w:rPr>
          <w:rFonts w:ascii="Calibri" w:eastAsia="Times New Roman" w:hAnsi="Calibri" w:cs="Calibri"/>
          <w:color w:val="000000"/>
          <w:lang/>
        </w:rPr>
        <w:t>Jeschke</w:t>
      </w:r>
      <w:r w:rsidRPr="004913E0">
        <w:rPr>
          <w:rFonts w:ascii="Times New Roman" w:eastAsia="Times New Roman" w:hAnsi="Times New Roman" w:cs="Times New Roman"/>
          <w:color w:val="000000"/>
          <w:sz w:val="24"/>
          <w:szCs w:val="24"/>
          <w:lang/>
        </w:rPr>
        <w:t xml:space="preserve"> et al., 2015). In addition, there is the use of Crab Shell Bandages which are bandages made out of the crab shells. The proponents of this technology claim faster healing of wounds and kill bacterial since they contain strong anti-microbial substances. With the integration of EBP and HTA medics can assess the ramifications of this technology and consider to apply it or not (</w:t>
      </w:r>
      <w:r w:rsidRPr="004913E0">
        <w:rPr>
          <w:rFonts w:ascii="Calibri" w:eastAsia="Times New Roman" w:hAnsi="Calibri" w:cs="Calibri"/>
          <w:color w:val="000000"/>
          <w:lang/>
        </w:rPr>
        <w:t xml:space="preserve"> </w:t>
      </w:r>
      <w:r w:rsidRPr="004913E0">
        <w:rPr>
          <w:rFonts w:ascii="Times New Roman" w:eastAsia="Times New Roman" w:hAnsi="Times New Roman" w:cs="Times New Roman"/>
          <w:color w:val="000000"/>
          <w:sz w:val="24"/>
          <w:szCs w:val="24"/>
          <w:lang/>
        </w:rPr>
        <w:t>Jayakumar et al., 2016).</w:t>
      </w:r>
    </w:p>
    <w:p w14:paraId="6DEA7E27" w14:textId="77777777" w:rsidR="004913E0" w:rsidRPr="004913E0" w:rsidRDefault="004913E0" w:rsidP="004913E0">
      <w:pPr>
        <w:spacing w:line="480" w:lineRule="auto"/>
        <w:ind w:firstLine="720"/>
        <w:rPr>
          <w:rFonts w:ascii="Times New Roman" w:eastAsia="Times New Roman" w:hAnsi="Times New Roman" w:cs="Times New Roman"/>
          <w:sz w:val="24"/>
          <w:szCs w:val="24"/>
          <w:lang/>
        </w:rPr>
      </w:pPr>
      <w:r w:rsidRPr="004913E0">
        <w:rPr>
          <w:rFonts w:ascii="Times New Roman" w:eastAsia="Times New Roman" w:hAnsi="Times New Roman" w:cs="Times New Roman"/>
          <w:color w:val="000000"/>
          <w:sz w:val="24"/>
          <w:szCs w:val="24"/>
          <w:lang/>
        </w:rPr>
        <w:t>As a medical practitioner, the integration of evidence-based practice and health technology assessment are the great help since they help to take measures and steps that do not attract severe ramifications to the patients. They have contributed greatly to the field of medicine, and therefore I recommend them.</w:t>
      </w:r>
    </w:p>
    <w:p w14:paraId="57F68FE8" w14:textId="77777777" w:rsidR="004913E0" w:rsidRPr="004913E0" w:rsidRDefault="004913E0" w:rsidP="004913E0">
      <w:pPr>
        <w:spacing w:after="240" w:line="240" w:lineRule="auto"/>
        <w:rPr>
          <w:rFonts w:ascii="Times New Roman" w:eastAsia="Times New Roman" w:hAnsi="Times New Roman" w:cs="Times New Roman"/>
          <w:sz w:val="24"/>
          <w:szCs w:val="24"/>
          <w:lang/>
        </w:rPr>
      </w:pPr>
    </w:p>
    <w:p w14:paraId="28FBAD4C" w14:textId="77777777" w:rsidR="004913E0" w:rsidRPr="004913E0" w:rsidRDefault="004913E0" w:rsidP="004913E0">
      <w:pPr>
        <w:spacing w:line="480" w:lineRule="auto"/>
        <w:rPr>
          <w:rFonts w:ascii="Times New Roman" w:eastAsia="Times New Roman" w:hAnsi="Times New Roman" w:cs="Times New Roman"/>
          <w:sz w:val="24"/>
          <w:szCs w:val="24"/>
          <w:lang/>
        </w:rPr>
      </w:pPr>
      <w:r w:rsidRPr="004913E0">
        <w:rPr>
          <w:rFonts w:ascii="Times New Roman" w:eastAsia="Times New Roman" w:hAnsi="Times New Roman" w:cs="Times New Roman"/>
          <w:b/>
          <w:bCs/>
          <w:color w:val="000000"/>
          <w:sz w:val="40"/>
          <w:szCs w:val="40"/>
          <w:lang/>
        </w:rPr>
        <w:t>References</w:t>
      </w:r>
    </w:p>
    <w:p w14:paraId="5A33F34E" w14:textId="77777777" w:rsidR="004913E0" w:rsidRPr="004913E0" w:rsidRDefault="004913E0" w:rsidP="004913E0">
      <w:pPr>
        <w:spacing w:line="480" w:lineRule="auto"/>
        <w:ind w:firstLine="720"/>
        <w:rPr>
          <w:rFonts w:ascii="Times New Roman" w:eastAsia="Times New Roman" w:hAnsi="Times New Roman" w:cs="Times New Roman"/>
          <w:sz w:val="24"/>
          <w:szCs w:val="24"/>
          <w:lang/>
        </w:rPr>
      </w:pPr>
      <w:r w:rsidRPr="004913E0">
        <w:rPr>
          <w:rFonts w:ascii="Times New Roman" w:eastAsia="Times New Roman" w:hAnsi="Times New Roman" w:cs="Times New Roman"/>
          <w:color w:val="000000"/>
          <w:sz w:val="24"/>
          <w:szCs w:val="24"/>
          <w:lang/>
        </w:rPr>
        <w:lastRenderedPageBreak/>
        <w:t>Chikirivao, Bill S., and Robert C. Bodnar. "Data-type definition driven dynamic business component instantiation and execution framework." U.S. Patent 9,742,614, issued August 22, 2017.</w:t>
      </w:r>
    </w:p>
    <w:p w14:paraId="1609E81B" w14:textId="77777777" w:rsidR="004913E0" w:rsidRPr="004913E0" w:rsidRDefault="004913E0" w:rsidP="004913E0">
      <w:pPr>
        <w:spacing w:line="480" w:lineRule="auto"/>
        <w:ind w:firstLine="720"/>
        <w:rPr>
          <w:rFonts w:ascii="Times New Roman" w:eastAsia="Times New Roman" w:hAnsi="Times New Roman" w:cs="Times New Roman"/>
          <w:sz w:val="24"/>
          <w:szCs w:val="24"/>
          <w:lang/>
        </w:rPr>
      </w:pPr>
      <w:r w:rsidRPr="004913E0">
        <w:rPr>
          <w:rFonts w:ascii="Times New Roman" w:eastAsia="Times New Roman" w:hAnsi="Times New Roman" w:cs="Times New Roman"/>
          <w:color w:val="000000"/>
          <w:sz w:val="24"/>
          <w:szCs w:val="24"/>
          <w:lang/>
        </w:rPr>
        <w:t>Jayakumar, K. L., Lavenberg, J. A., Mitchell, M. D., Doshi, J. A., Leas, B., Goldmann, D. R., ... &amp; Umscheid, C. A. (2016). Evidence synthesis activities of a hospital evidence</w:t>
      </w:r>
      <w:r w:rsidRPr="004913E0">
        <w:rPr>
          <w:rFonts w:ascii="Cambria Math" w:eastAsia="Times New Roman" w:hAnsi="Cambria Math" w:cs="Times New Roman"/>
          <w:color w:val="000000"/>
          <w:sz w:val="24"/>
          <w:szCs w:val="24"/>
          <w:lang/>
        </w:rPr>
        <w:t>‐</w:t>
      </w:r>
      <w:r w:rsidRPr="004913E0">
        <w:rPr>
          <w:rFonts w:ascii="Times New Roman" w:eastAsia="Times New Roman" w:hAnsi="Times New Roman" w:cs="Times New Roman"/>
          <w:color w:val="000000"/>
          <w:sz w:val="24"/>
          <w:szCs w:val="24"/>
          <w:lang/>
        </w:rPr>
        <w:t>based practice center and impact on hospital decision making. </w:t>
      </w:r>
      <w:r w:rsidRPr="004913E0">
        <w:rPr>
          <w:rFonts w:ascii="Times New Roman" w:eastAsia="Times New Roman" w:hAnsi="Times New Roman" w:cs="Times New Roman"/>
          <w:i/>
          <w:iCs/>
          <w:color w:val="000000"/>
          <w:sz w:val="24"/>
          <w:szCs w:val="24"/>
          <w:lang/>
        </w:rPr>
        <w:t>Journal of hospital medicine</w:t>
      </w:r>
      <w:r w:rsidRPr="004913E0">
        <w:rPr>
          <w:rFonts w:ascii="Times New Roman" w:eastAsia="Times New Roman" w:hAnsi="Times New Roman" w:cs="Times New Roman"/>
          <w:color w:val="000000"/>
          <w:sz w:val="24"/>
          <w:szCs w:val="24"/>
          <w:lang/>
        </w:rPr>
        <w:t>, </w:t>
      </w:r>
      <w:r w:rsidRPr="004913E0">
        <w:rPr>
          <w:rFonts w:ascii="Times New Roman" w:eastAsia="Times New Roman" w:hAnsi="Times New Roman" w:cs="Times New Roman"/>
          <w:i/>
          <w:iCs/>
          <w:color w:val="000000"/>
          <w:sz w:val="24"/>
          <w:szCs w:val="24"/>
          <w:lang/>
        </w:rPr>
        <w:t>11</w:t>
      </w:r>
      <w:r w:rsidRPr="004913E0">
        <w:rPr>
          <w:rFonts w:ascii="Times New Roman" w:eastAsia="Times New Roman" w:hAnsi="Times New Roman" w:cs="Times New Roman"/>
          <w:color w:val="000000"/>
          <w:sz w:val="24"/>
          <w:szCs w:val="24"/>
          <w:lang/>
        </w:rPr>
        <w:t>(3), 185-192.</w:t>
      </w:r>
    </w:p>
    <w:p w14:paraId="151A1573" w14:textId="77777777" w:rsidR="004913E0" w:rsidRPr="004913E0" w:rsidRDefault="004913E0" w:rsidP="004913E0">
      <w:pPr>
        <w:spacing w:line="480" w:lineRule="auto"/>
        <w:ind w:firstLine="720"/>
        <w:rPr>
          <w:rFonts w:ascii="Times New Roman" w:eastAsia="Times New Roman" w:hAnsi="Times New Roman" w:cs="Times New Roman"/>
          <w:sz w:val="24"/>
          <w:szCs w:val="24"/>
          <w:lang/>
        </w:rPr>
      </w:pPr>
      <w:r w:rsidRPr="004913E0">
        <w:rPr>
          <w:rFonts w:ascii="Times New Roman" w:eastAsia="Times New Roman" w:hAnsi="Times New Roman" w:cs="Times New Roman"/>
          <w:color w:val="000000"/>
          <w:sz w:val="24"/>
          <w:szCs w:val="24"/>
          <w:lang/>
        </w:rPr>
        <w:t>Jeschke, M. G., Pinto, R., Kraft, R., Nathens, A. B., Finnerty, C. C., Gamelli, R. L., ... &amp; Herndon, D. N. (2015). Morbidity and survival probability in burn patients in modern burn care. </w:t>
      </w:r>
      <w:r w:rsidRPr="004913E0">
        <w:rPr>
          <w:rFonts w:ascii="Times New Roman" w:eastAsia="Times New Roman" w:hAnsi="Times New Roman" w:cs="Times New Roman"/>
          <w:i/>
          <w:iCs/>
          <w:color w:val="000000"/>
          <w:sz w:val="24"/>
          <w:szCs w:val="24"/>
          <w:lang/>
        </w:rPr>
        <w:t>Critical care medicine</w:t>
      </w:r>
      <w:r w:rsidRPr="004913E0">
        <w:rPr>
          <w:rFonts w:ascii="Times New Roman" w:eastAsia="Times New Roman" w:hAnsi="Times New Roman" w:cs="Times New Roman"/>
          <w:color w:val="000000"/>
          <w:sz w:val="24"/>
          <w:szCs w:val="24"/>
          <w:lang/>
        </w:rPr>
        <w:t>, </w:t>
      </w:r>
      <w:r w:rsidRPr="004913E0">
        <w:rPr>
          <w:rFonts w:ascii="Times New Roman" w:eastAsia="Times New Roman" w:hAnsi="Times New Roman" w:cs="Times New Roman"/>
          <w:i/>
          <w:iCs/>
          <w:color w:val="000000"/>
          <w:sz w:val="24"/>
          <w:szCs w:val="24"/>
          <w:lang/>
        </w:rPr>
        <w:t>43</w:t>
      </w:r>
      <w:r w:rsidRPr="004913E0">
        <w:rPr>
          <w:rFonts w:ascii="Times New Roman" w:eastAsia="Times New Roman" w:hAnsi="Times New Roman" w:cs="Times New Roman"/>
          <w:color w:val="000000"/>
          <w:sz w:val="24"/>
          <w:szCs w:val="24"/>
          <w:lang/>
        </w:rPr>
        <w:t>(4), 808.</w:t>
      </w:r>
    </w:p>
    <w:p w14:paraId="24B594C0" w14:textId="77777777" w:rsidR="004913E0" w:rsidRPr="004913E0" w:rsidRDefault="004913E0" w:rsidP="004913E0">
      <w:pPr>
        <w:spacing w:line="480" w:lineRule="auto"/>
        <w:ind w:firstLine="720"/>
        <w:rPr>
          <w:rFonts w:ascii="Times New Roman" w:eastAsia="Times New Roman" w:hAnsi="Times New Roman" w:cs="Times New Roman"/>
          <w:sz w:val="24"/>
          <w:szCs w:val="24"/>
          <w:lang/>
        </w:rPr>
      </w:pPr>
      <w:r w:rsidRPr="004913E0">
        <w:rPr>
          <w:rFonts w:ascii="Times New Roman" w:eastAsia="Times New Roman" w:hAnsi="Times New Roman" w:cs="Times New Roman"/>
          <w:color w:val="000000"/>
          <w:sz w:val="24"/>
          <w:szCs w:val="24"/>
          <w:lang/>
        </w:rPr>
        <w:t>Justice, L. M., &amp; Fey, M. E. (2004). Evidence-based practice in schools: Integrating craft and theory with science and data. </w:t>
      </w:r>
      <w:r w:rsidRPr="004913E0">
        <w:rPr>
          <w:rFonts w:ascii="Times New Roman" w:eastAsia="Times New Roman" w:hAnsi="Times New Roman" w:cs="Times New Roman"/>
          <w:i/>
          <w:iCs/>
          <w:color w:val="000000"/>
          <w:sz w:val="24"/>
          <w:szCs w:val="24"/>
          <w:lang/>
        </w:rPr>
        <w:t>The ASHA Leader</w:t>
      </w:r>
      <w:r w:rsidRPr="004913E0">
        <w:rPr>
          <w:rFonts w:ascii="Times New Roman" w:eastAsia="Times New Roman" w:hAnsi="Times New Roman" w:cs="Times New Roman"/>
          <w:color w:val="000000"/>
          <w:sz w:val="24"/>
          <w:szCs w:val="24"/>
          <w:lang/>
        </w:rPr>
        <w:t>, </w:t>
      </w:r>
      <w:r w:rsidRPr="004913E0">
        <w:rPr>
          <w:rFonts w:ascii="Times New Roman" w:eastAsia="Times New Roman" w:hAnsi="Times New Roman" w:cs="Times New Roman"/>
          <w:i/>
          <w:iCs/>
          <w:color w:val="000000"/>
          <w:sz w:val="24"/>
          <w:szCs w:val="24"/>
          <w:lang/>
        </w:rPr>
        <w:t>9</w:t>
      </w:r>
      <w:r w:rsidRPr="004913E0">
        <w:rPr>
          <w:rFonts w:ascii="Times New Roman" w:eastAsia="Times New Roman" w:hAnsi="Times New Roman" w:cs="Times New Roman"/>
          <w:color w:val="000000"/>
          <w:sz w:val="24"/>
          <w:szCs w:val="24"/>
          <w:lang/>
        </w:rPr>
        <w:t>(17), 4-32.</w:t>
      </w:r>
    </w:p>
    <w:p w14:paraId="067B351D" w14:textId="65185786" w:rsidR="002925AF" w:rsidRDefault="004913E0" w:rsidP="004913E0">
      <w:r w:rsidRPr="004913E0">
        <w:rPr>
          <w:rFonts w:ascii="Times New Roman" w:eastAsia="Times New Roman" w:hAnsi="Times New Roman" w:cs="Times New Roman"/>
          <w:sz w:val="24"/>
          <w:szCs w:val="24"/>
          <w:lang/>
        </w:rPr>
        <w:br/>
      </w:r>
      <w:r w:rsidRPr="004913E0">
        <w:rPr>
          <w:rFonts w:ascii="Times New Roman" w:eastAsia="Times New Roman" w:hAnsi="Times New Roman" w:cs="Times New Roman"/>
          <w:sz w:val="24"/>
          <w:szCs w:val="24"/>
          <w:lang/>
        </w:rPr>
        <w:br/>
      </w:r>
    </w:p>
    <w:sectPr w:rsidR="00292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14"/>
    <w:rsid w:val="002925AF"/>
    <w:rsid w:val="004913E0"/>
    <w:rsid w:val="00B011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51AAF-7051-4884-B3FD-95FB1382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3E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9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2023-01-09T13:56:00Z</dcterms:created>
  <dcterms:modified xsi:type="dcterms:W3CDTF">2023-01-09T13:57:00Z</dcterms:modified>
</cp:coreProperties>
</file>