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65183" w14:textId="77777777" w:rsidR="00A77D08" w:rsidRPr="00A77D08" w:rsidRDefault="00A77D08" w:rsidP="00A77D08">
      <w:pPr>
        <w:spacing w:after="200" w:line="240" w:lineRule="auto"/>
        <w:jc w:val="center"/>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50"/>
          <w:szCs w:val="50"/>
          <w:lang/>
        </w:rPr>
        <w:t>Diabetes Type 2 Management in Adults</w:t>
      </w:r>
    </w:p>
    <w:p w14:paraId="715217A2"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Problem Statement</w:t>
      </w:r>
    </w:p>
    <w:p w14:paraId="7561843B"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ab/>
        <w:t>Management of Type 2 Diabetes is of massive importance to the people living with the problem as it fosters alleviation of the effects of the condition. However, relevant stakeholders have failed in terms of equipping patients with effective self-management skills (Ley et.al, 2014; Wilkinson, Whitehead &amp; Ritchie, 2014). This leaves adults with Type 2 Diabetes at a high risk of suffering from the health effects of Type 2 Diabetes.</w:t>
      </w:r>
    </w:p>
    <w:p w14:paraId="391AB84E"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Research Question</w:t>
      </w:r>
    </w:p>
    <w:p w14:paraId="511D5F54"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How important is appropriate nutritional knowledge in improving self-management skills in adults with Type 2 Diabetes, and what is the best way to provide nutritional knowledge to the affected population?  </w:t>
      </w:r>
    </w:p>
    <w:p w14:paraId="6EDEEEEE"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Patient Population and Problem </w:t>
      </w:r>
    </w:p>
    <w:p w14:paraId="7981235C"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ab/>
        <w:t>The population affected by the problem is adults living with Type 2 Diabetes. The adults in the research must be indulging in self-management of the disease, and no service giver is employed to provide care to the patient.</w:t>
      </w:r>
    </w:p>
    <w:p w14:paraId="6A3666D9"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Intervention</w:t>
      </w:r>
    </w:p>
    <w:p w14:paraId="4414785C"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ab/>
        <w:t xml:space="preserve">For the population, I would like to apply different self-management strategies that would increase the skills of the population towards managing Type 2 Diabetes. Also, observation of the importance of the applied strategy would be used to analyze the effectiveness of the proposed self-management technique. Nutritional and dietary instructions will be provided to the patients </w:t>
      </w:r>
      <w:r w:rsidRPr="00A77D08">
        <w:rPr>
          <w:rFonts w:ascii="Times New Roman" w:eastAsia="Times New Roman" w:hAnsi="Times New Roman" w:cs="Times New Roman"/>
          <w:color w:val="000000"/>
          <w:sz w:val="24"/>
          <w:szCs w:val="24"/>
          <w:lang/>
        </w:rPr>
        <w:lastRenderedPageBreak/>
        <w:t>through a face to face model and then observe how the patients would apply the recommended management strategy. </w:t>
      </w:r>
    </w:p>
    <w:p w14:paraId="605A3FFB"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Comparison </w:t>
      </w:r>
    </w:p>
    <w:p w14:paraId="015562DE"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ab/>
        <w:t>After observation, the population would receive educational instruction on how to develop nutritional plans that would help manage their conditions more effectively. This may also include using digitalized educational models such as education through computers and mobile phones (Pal et.al, 2014; Wilkinson, Whitehead &amp; Ritchie, 2014).</w:t>
      </w:r>
    </w:p>
    <w:p w14:paraId="43BE9A97"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Outcomes</w:t>
      </w:r>
    </w:p>
    <w:p w14:paraId="023D78B0"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ab/>
        <w:t>Poor management of adults with Type 2 Diabetes increases the morbidity associated with high blood sugar (Miller at.al, 2013). Enabling adults living with the condition self-manage the disease, the morbidity rates would decrease significantly. </w:t>
      </w:r>
    </w:p>
    <w:p w14:paraId="0B4BB11D" w14:textId="77777777" w:rsidR="00A77D08" w:rsidRPr="00A77D08" w:rsidRDefault="00A77D08" w:rsidP="00A77D08">
      <w:pPr>
        <w:spacing w:after="200" w:line="480" w:lineRule="auto"/>
        <w:rPr>
          <w:rFonts w:ascii="Times New Roman" w:eastAsia="Times New Roman" w:hAnsi="Times New Roman" w:cs="Times New Roman"/>
          <w:sz w:val="24"/>
          <w:szCs w:val="24"/>
          <w:lang/>
        </w:rPr>
      </w:pPr>
      <w:r w:rsidRPr="00A77D08">
        <w:rPr>
          <w:rFonts w:ascii="Times New Roman" w:eastAsia="Times New Roman" w:hAnsi="Times New Roman" w:cs="Times New Roman"/>
          <w:b/>
          <w:bCs/>
          <w:color w:val="000000"/>
          <w:sz w:val="40"/>
          <w:szCs w:val="40"/>
          <w:lang/>
        </w:rPr>
        <w:t>References</w:t>
      </w:r>
    </w:p>
    <w:p w14:paraId="71D6495A" w14:textId="77777777" w:rsidR="00A77D08" w:rsidRPr="00A77D08" w:rsidRDefault="00A77D08" w:rsidP="00A77D08">
      <w:pPr>
        <w:spacing w:after="200" w:line="480" w:lineRule="auto"/>
        <w:ind w:firstLine="992"/>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 xml:space="preserve">Ley, S., Hamdy, O., Mohan, V. &amp; Hu, F. (2014). Prevention and Management of Type 2 Diabetes. Dietary Components and Nutritional Strategies. </w:t>
      </w:r>
      <w:r w:rsidRPr="00A77D08">
        <w:rPr>
          <w:rFonts w:ascii="Times New Roman" w:eastAsia="Times New Roman" w:hAnsi="Times New Roman" w:cs="Times New Roman"/>
          <w:i/>
          <w:iCs/>
          <w:color w:val="000000"/>
          <w:sz w:val="24"/>
          <w:szCs w:val="24"/>
          <w:lang/>
        </w:rPr>
        <w:t>The Lancet, 383</w:t>
      </w:r>
      <w:r w:rsidRPr="00A77D08">
        <w:rPr>
          <w:rFonts w:ascii="Times New Roman" w:eastAsia="Times New Roman" w:hAnsi="Times New Roman" w:cs="Times New Roman"/>
          <w:color w:val="000000"/>
          <w:sz w:val="24"/>
          <w:szCs w:val="24"/>
          <w:lang/>
        </w:rPr>
        <w:t>, (9933): 7-13. </w:t>
      </w:r>
    </w:p>
    <w:p w14:paraId="44C8EBC9" w14:textId="77777777" w:rsidR="00A77D08" w:rsidRPr="00A77D08" w:rsidRDefault="00A77D08" w:rsidP="00A77D08">
      <w:pPr>
        <w:spacing w:after="200" w:line="480" w:lineRule="auto"/>
        <w:ind w:firstLine="992"/>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 xml:space="preserve">Miller, C., Headings, H., Nagaraja, H. &amp; Miller, C. (2013). Comparison of a Mindful Eating Intervention to a Diabetes Self-Management Intervention among Adults with Type 2 Diabetes. </w:t>
      </w:r>
      <w:r w:rsidRPr="00A77D08">
        <w:rPr>
          <w:rFonts w:ascii="Times New Roman" w:eastAsia="Times New Roman" w:hAnsi="Times New Roman" w:cs="Times New Roman"/>
          <w:i/>
          <w:iCs/>
          <w:color w:val="000000"/>
          <w:sz w:val="24"/>
          <w:szCs w:val="24"/>
          <w:lang/>
        </w:rPr>
        <w:t>Health Education and Behavior, 41</w:t>
      </w:r>
      <w:r w:rsidRPr="00A77D08">
        <w:rPr>
          <w:rFonts w:ascii="Times New Roman" w:eastAsia="Times New Roman" w:hAnsi="Times New Roman" w:cs="Times New Roman"/>
          <w:color w:val="000000"/>
          <w:sz w:val="24"/>
          <w:szCs w:val="24"/>
          <w:lang/>
        </w:rPr>
        <w:t>, (2): 145-154. </w:t>
      </w:r>
    </w:p>
    <w:p w14:paraId="6B0A5083" w14:textId="77777777" w:rsidR="00A77D08" w:rsidRPr="00A77D08" w:rsidRDefault="00A77D08" w:rsidP="00A77D08">
      <w:pPr>
        <w:spacing w:after="200" w:line="480" w:lineRule="auto"/>
        <w:ind w:firstLine="992"/>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t xml:space="preserve">Pal, K., Eastwood, S., Michie, S., Farmer, A., Barnard, M., Richard, P., Woods, B., Edwards, P. &amp; Murray, E. (2014). Computer Based Interventions to Improve Self-Management in Adults with Type 2 Diabetes: A Systematic Review and Meta-Analysis. </w:t>
      </w:r>
      <w:r w:rsidRPr="00A77D08">
        <w:rPr>
          <w:rFonts w:ascii="Times New Roman" w:eastAsia="Times New Roman" w:hAnsi="Times New Roman" w:cs="Times New Roman"/>
          <w:i/>
          <w:iCs/>
          <w:color w:val="000000"/>
          <w:sz w:val="24"/>
          <w:szCs w:val="24"/>
          <w:lang/>
        </w:rPr>
        <w:t>Diabetes Care, 37</w:t>
      </w:r>
      <w:r w:rsidRPr="00A77D08">
        <w:rPr>
          <w:rFonts w:ascii="Times New Roman" w:eastAsia="Times New Roman" w:hAnsi="Times New Roman" w:cs="Times New Roman"/>
          <w:color w:val="000000"/>
          <w:sz w:val="24"/>
          <w:szCs w:val="24"/>
          <w:lang/>
        </w:rPr>
        <w:t>, (6): 1759-1766. </w:t>
      </w:r>
    </w:p>
    <w:p w14:paraId="05BFB146" w14:textId="77777777" w:rsidR="00A77D08" w:rsidRPr="00A77D08" w:rsidRDefault="00A77D08" w:rsidP="00A77D08">
      <w:pPr>
        <w:spacing w:after="200" w:line="480" w:lineRule="auto"/>
        <w:ind w:firstLine="992"/>
        <w:rPr>
          <w:rFonts w:ascii="Times New Roman" w:eastAsia="Times New Roman" w:hAnsi="Times New Roman" w:cs="Times New Roman"/>
          <w:sz w:val="24"/>
          <w:szCs w:val="24"/>
          <w:lang/>
        </w:rPr>
      </w:pPr>
      <w:r w:rsidRPr="00A77D08">
        <w:rPr>
          <w:rFonts w:ascii="Times New Roman" w:eastAsia="Times New Roman" w:hAnsi="Times New Roman" w:cs="Times New Roman"/>
          <w:color w:val="000000"/>
          <w:sz w:val="24"/>
          <w:szCs w:val="24"/>
          <w:lang/>
        </w:rPr>
        <w:lastRenderedPageBreak/>
        <w:t xml:space="preserve">Wilkinson, A., Whitehead, L. &amp; Ritchie, L. (2014). Factors Influencing the Ability to Self-Manage Diabetes for Adults Living with Type 1 or 2 Diabetes. </w:t>
      </w:r>
      <w:r w:rsidRPr="00A77D08">
        <w:rPr>
          <w:rFonts w:ascii="Times New Roman" w:eastAsia="Times New Roman" w:hAnsi="Times New Roman" w:cs="Times New Roman"/>
          <w:i/>
          <w:iCs/>
          <w:color w:val="000000"/>
          <w:sz w:val="24"/>
          <w:szCs w:val="24"/>
          <w:lang/>
        </w:rPr>
        <w:t>International Journal of Nursing Studies, 51</w:t>
      </w:r>
      <w:r w:rsidRPr="00A77D08">
        <w:rPr>
          <w:rFonts w:ascii="Times New Roman" w:eastAsia="Times New Roman" w:hAnsi="Times New Roman" w:cs="Times New Roman"/>
          <w:color w:val="000000"/>
          <w:sz w:val="24"/>
          <w:szCs w:val="24"/>
          <w:lang/>
        </w:rPr>
        <w:t>, (1): 111-122. </w:t>
      </w:r>
    </w:p>
    <w:p w14:paraId="164B55DB" w14:textId="26006B53" w:rsidR="000B0E66" w:rsidRPr="00A77D08" w:rsidRDefault="00A77D08" w:rsidP="00A77D08">
      <w:r w:rsidRPr="00A77D08">
        <w:rPr>
          <w:rFonts w:ascii="Times New Roman" w:eastAsia="Times New Roman" w:hAnsi="Times New Roman" w:cs="Times New Roman"/>
          <w:sz w:val="24"/>
          <w:szCs w:val="24"/>
          <w:lang/>
        </w:rPr>
        <w:br/>
      </w:r>
    </w:p>
    <w:sectPr w:rsidR="000B0E66" w:rsidRPr="00A77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7D7144"/>
    <w:multiLevelType w:val="multilevel"/>
    <w:tmpl w:val="3F74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AB"/>
    <w:multiLevelType w:val="hybridMultilevel"/>
    <w:tmpl w:val="87BA4D1E"/>
    <w:lvl w:ilvl="0" w:tplc="C57CD0EA">
      <w:start w:val="5"/>
      <w:numFmt w:val="lowerLetter"/>
      <w:lvlText w:val="%1."/>
      <w:lvlJc w:val="left"/>
      <w:pPr>
        <w:tabs>
          <w:tab w:val="num" w:pos="720"/>
        </w:tabs>
        <w:ind w:left="720" w:hanging="360"/>
      </w:pPr>
    </w:lvl>
    <w:lvl w:ilvl="1" w:tplc="4210D790" w:tentative="1">
      <w:start w:val="1"/>
      <w:numFmt w:val="decimal"/>
      <w:lvlText w:val="%2."/>
      <w:lvlJc w:val="left"/>
      <w:pPr>
        <w:tabs>
          <w:tab w:val="num" w:pos="1440"/>
        </w:tabs>
        <w:ind w:left="1440" w:hanging="360"/>
      </w:pPr>
    </w:lvl>
    <w:lvl w:ilvl="2" w:tplc="6C7093E8" w:tentative="1">
      <w:start w:val="1"/>
      <w:numFmt w:val="decimal"/>
      <w:lvlText w:val="%3."/>
      <w:lvlJc w:val="left"/>
      <w:pPr>
        <w:tabs>
          <w:tab w:val="num" w:pos="2160"/>
        </w:tabs>
        <w:ind w:left="2160" w:hanging="360"/>
      </w:pPr>
    </w:lvl>
    <w:lvl w:ilvl="3" w:tplc="D304E044" w:tentative="1">
      <w:start w:val="1"/>
      <w:numFmt w:val="decimal"/>
      <w:lvlText w:val="%4."/>
      <w:lvlJc w:val="left"/>
      <w:pPr>
        <w:tabs>
          <w:tab w:val="num" w:pos="2880"/>
        </w:tabs>
        <w:ind w:left="2880" w:hanging="360"/>
      </w:pPr>
    </w:lvl>
    <w:lvl w:ilvl="4" w:tplc="14208D22" w:tentative="1">
      <w:start w:val="1"/>
      <w:numFmt w:val="decimal"/>
      <w:lvlText w:val="%5."/>
      <w:lvlJc w:val="left"/>
      <w:pPr>
        <w:tabs>
          <w:tab w:val="num" w:pos="3600"/>
        </w:tabs>
        <w:ind w:left="3600" w:hanging="360"/>
      </w:pPr>
    </w:lvl>
    <w:lvl w:ilvl="5" w:tplc="D0D2A71E" w:tentative="1">
      <w:start w:val="1"/>
      <w:numFmt w:val="decimal"/>
      <w:lvlText w:val="%6."/>
      <w:lvlJc w:val="left"/>
      <w:pPr>
        <w:tabs>
          <w:tab w:val="num" w:pos="4320"/>
        </w:tabs>
        <w:ind w:left="4320" w:hanging="360"/>
      </w:pPr>
    </w:lvl>
    <w:lvl w:ilvl="6" w:tplc="B14EAB9E" w:tentative="1">
      <w:start w:val="1"/>
      <w:numFmt w:val="decimal"/>
      <w:lvlText w:val="%7."/>
      <w:lvlJc w:val="left"/>
      <w:pPr>
        <w:tabs>
          <w:tab w:val="num" w:pos="5040"/>
        </w:tabs>
        <w:ind w:left="5040" w:hanging="360"/>
      </w:pPr>
    </w:lvl>
    <w:lvl w:ilvl="7" w:tplc="43CA04FA" w:tentative="1">
      <w:start w:val="1"/>
      <w:numFmt w:val="decimal"/>
      <w:lvlText w:val="%8."/>
      <w:lvlJc w:val="left"/>
      <w:pPr>
        <w:tabs>
          <w:tab w:val="num" w:pos="5760"/>
        </w:tabs>
        <w:ind w:left="5760" w:hanging="360"/>
      </w:pPr>
    </w:lvl>
    <w:lvl w:ilvl="8" w:tplc="4424990A" w:tentative="1">
      <w:start w:val="1"/>
      <w:numFmt w:val="decimal"/>
      <w:lvlText w:val="%9."/>
      <w:lvlJc w:val="left"/>
      <w:pPr>
        <w:tabs>
          <w:tab w:val="num" w:pos="6480"/>
        </w:tabs>
        <w:ind w:left="6480" w:hanging="360"/>
      </w:pPr>
    </w:lvl>
  </w:abstractNum>
  <w:abstractNum w:abstractNumId="7" w15:restartNumberingAfterBreak="0">
    <w:nsid w:val="2C3E0A6F"/>
    <w:multiLevelType w:val="hybridMultilevel"/>
    <w:tmpl w:val="C694B3BA"/>
    <w:lvl w:ilvl="0" w:tplc="836661B0">
      <w:start w:val="2"/>
      <w:numFmt w:val="lowerLetter"/>
      <w:lvlText w:val="%1."/>
      <w:lvlJc w:val="left"/>
      <w:pPr>
        <w:tabs>
          <w:tab w:val="num" w:pos="720"/>
        </w:tabs>
        <w:ind w:left="720" w:hanging="360"/>
      </w:pPr>
    </w:lvl>
    <w:lvl w:ilvl="1" w:tplc="1A1AA7BE" w:tentative="1">
      <w:start w:val="1"/>
      <w:numFmt w:val="decimal"/>
      <w:lvlText w:val="%2."/>
      <w:lvlJc w:val="left"/>
      <w:pPr>
        <w:tabs>
          <w:tab w:val="num" w:pos="1440"/>
        </w:tabs>
        <w:ind w:left="1440" w:hanging="360"/>
      </w:pPr>
    </w:lvl>
    <w:lvl w:ilvl="2" w:tplc="B9A45AE0" w:tentative="1">
      <w:start w:val="1"/>
      <w:numFmt w:val="decimal"/>
      <w:lvlText w:val="%3."/>
      <w:lvlJc w:val="left"/>
      <w:pPr>
        <w:tabs>
          <w:tab w:val="num" w:pos="2160"/>
        </w:tabs>
        <w:ind w:left="2160" w:hanging="360"/>
      </w:pPr>
    </w:lvl>
    <w:lvl w:ilvl="3" w:tplc="D152B328" w:tentative="1">
      <w:start w:val="1"/>
      <w:numFmt w:val="decimal"/>
      <w:lvlText w:val="%4."/>
      <w:lvlJc w:val="left"/>
      <w:pPr>
        <w:tabs>
          <w:tab w:val="num" w:pos="2880"/>
        </w:tabs>
        <w:ind w:left="2880" w:hanging="360"/>
      </w:pPr>
    </w:lvl>
    <w:lvl w:ilvl="4" w:tplc="A092964A" w:tentative="1">
      <w:start w:val="1"/>
      <w:numFmt w:val="decimal"/>
      <w:lvlText w:val="%5."/>
      <w:lvlJc w:val="left"/>
      <w:pPr>
        <w:tabs>
          <w:tab w:val="num" w:pos="3600"/>
        </w:tabs>
        <w:ind w:left="3600" w:hanging="360"/>
      </w:pPr>
    </w:lvl>
    <w:lvl w:ilvl="5" w:tplc="03984970" w:tentative="1">
      <w:start w:val="1"/>
      <w:numFmt w:val="decimal"/>
      <w:lvlText w:val="%6."/>
      <w:lvlJc w:val="left"/>
      <w:pPr>
        <w:tabs>
          <w:tab w:val="num" w:pos="4320"/>
        </w:tabs>
        <w:ind w:left="4320" w:hanging="360"/>
      </w:pPr>
    </w:lvl>
    <w:lvl w:ilvl="6" w:tplc="BBDA34C2" w:tentative="1">
      <w:start w:val="1"/>
      <w:numFmt w:val="decimal"/>
      <w:lvlText w:val="%7."/>
      <w:lvlJc w:val="left"/>
      <w:pPr>
        <w:tabs>
          <w:tab w:val="num" w:pos="5040"/>
        </w:tabs>
        <w:ind w:left="5040" w:hanging="360"/>
      </w:pPr>
    </w:lvl>
    <w:lvl w:ilvl="7" w:tplc="458A36A2" w:tentative="1">
      <w:start w:val="1"/>
      <w:numFmt w:val="decimal"/>
      <w:lvlText w:val="%8."/>
      <w:lvlJc w:val="left"/>
      <w:pPr>
        <w:tabs>
          <w:tab w:val="num" w:pos="5760"/>
        </w:tabs>
        <w:ind w:left="5760" w:hanging="360"/>
      </w:pPr>
    </w:lvl>
    <w:lvl w:ilvl="8" w:tplc="6E5053CE" w:tentative="1">
      <w:start w:val="1"/>
      <w:numFmt w:val="decimal"/>
      <w:lvlText w:val="%9."/>
      <w:lvlJc w:val="left"/>
      <w:pPr>
        <w:tabs>
          <w:tab w:val="num" w:pos="6480"/>
        </w:tabs>
        <w:ind w:left="6480" w:hanging="360"/>
      </w:pPr>
    </w:lvl>
  </w:abstractNum>
  <w:abstractNum w:abstractNumId="8" w15:restartNumberingAfterBreak="0">
    <w:nsid w:val="3E324946"/>
    <w:multiLevelType w:val="hybridMultilevel"/>
    <w:tmpl w:val="92CC2FD4"/>
    <w:lvl w:ilvl="0" w:tplc="3F54FE8C">
      <w:start w:val="6"/>
      <w:numFmt w:val="lowerLetter"/>
      <w:lvlText w:val="%1."/>
      <w:lvlJc w:val="left"/>
      <w:pPr>
        <w:tabs>
          <w:tab w:val="num" w:pos="720"/>
        </w:tabs>
        <w:ind w:left="720" w:hanging="360"/>
      </w:pPr>
    </w:lvl>
    <w:lvl w:ilvl="1" w:tplc="C6F4FE34" w:tentative="1">
      <w:start w:val="1"/>
      <w:numFmt w:val="decimal"/>
      <w:lvlText w:val="%2."/>
      <w:lvlJc w:val="left"/>
      <w:pPr>
        <w:tabs>
          <w:tab w:val="num" w:pos="1440"/>
        </w:tabs>
        <w:ind w:left="1440" w:hanging="360"/>
      </w:pPr>
    </w:lvl>
    <w:lvl w:ilvl="2" w:tplc="B9A44B60" w:tentative="1">
      <w:start w:val="1"/>
      <w:numFmt w:val="decimal"/>
      <w:lvlText w:val="%3."/>
      <w:lvlJc w:val="left"/>
      <w:pPr>
        <w:tabs>
          <w:tab w:val="num" w:pos="2160"/>
        </w:tabs>
        <w:ind w:left="2160" w:hanging="360"/>
      </w:pPr>
    </w:lvl>
    <w:lvl w:ilvl="3" w:tplc="2722B1EC" w:tentative="1">
      <w:start w:val="1"/>
      <w:numFmt w:val="decimal"/>
      <w:lvlText w:val="%4."/>
      <w:lvlJc w:val="left"/>
      <w:pPr>
        <w:tabs>
          <w:tab w:val="num" w:pos="2880"/>
        </w:tabs>
        <w:ind w:left="2880" w:hanging="360"/>
      </w:pPr>
    </w:lvl>
    <w:lvl w:ilvl="4" w:tplc="3B965F0E" w:tentative="1">
      <w:start w:val="1"/>
      <w:numFmt w:val="decimal"/>
      <w:lvlText w:val="%5."/>
      <w:lvlJc w:val="left"/>
      <w:pPr>
        <w:tabs>
          <w:tab w:val="num" w:pos="3600"/>
        </w:tabs>
        <w:ind w:left="3600" w:hanging="360"/>
      </w:pPr>
    </w:lvl>
    <w:lvl w:ilvl="5" w:tplc="F0C41EAE" w:tentative="1">
      <w:start w:val="1"/>
      <w:numFmt w:val="decimal"/>
      <w:lvlText w:val="%6."/>
      <w:lvlJc w:val="left"/>
      <w:pPr>
        <w:tabs>
          <w:tab w:val="num" w:pos="4320"/>
        </w:tabs>
        <w:ind w:left="4320" w:hanging="360"/>
      </w:pPr>
    </w:lvl>
    <w:lvl w:ilvl="6" w:tplc="3D3E02DE" w:tentative="1">
      <w:start w:val="1"/>
      <w:numFmt w:val="decimal"/>
      <w:lvlText w:val="%7."/>
      <w:lvlJc w:val="left"/>
      <w:pPr>
        <w:tabs>
          <w:tab w:val="num" w:pos="5040"/>
        </w:tabs>
        <w:ind w:left="5040" w:hanging="360"/>
      </w:pPr>
    </w:lvl>
    <w:lvl w:ilvl="7" w:tplc="7A38565A" w:tentative="1">
      <w:start w:val="1"/>
      <w:numFmt w:val="decimal"/>
      <w:lvlText w:val="%8."/>
      <w:lvlJc w:val="left"/>
      <w:pPr>
        <w:tabs>
          <w:tab w:val="num" w:pos="5760"/>
        </w:tabs>
        <w:ind w:left="5760" w:hanging="360"/>
      </w:pPr>
    </w:lvl>
    <w:lvl w:ilvl="8" w:tplc="4B521766" w:tentative="1">
      <w:start w:val="1"/>
      <w:numFmt w:val="decimal"/>
      <w:lvlText w:val="%9."/>
      <w:lvlJc w:val="left"/>
      <w:pPr>
        <w:tabs>
          <w:tab w:val="num" w:pos="6480"/>
        </w:tabs>
        <w:ind w:left="6480" w:hanging="360"/>
      </w:pPr>
    </w:lvl>
  </w:abstractNum>
  <w:abstractNum w:abstractNumId="9"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5D5008"/>
    <w:multiLevelType w:val="hybridMultilevel"/>
    <w:tmpl w:val="1D12816A"/>
    <w:lvl w:ilvl="0" w:tplc="44A4C4AC">
      <w:start w:val="3"/>
      <w:numFmt w:val="lowerLetter"/>
      <w:lvlText w:val="%1."/>
      <w:lvlJc w:val="left"/>
      <w:pPr>
        <w:tabs>
          <w:tab w:val="num" w:pos="720"/>
        </w:tabs>
        <w:ind w:left="720" w:hanging="360"/>
      </w:pPr>
    </w:lvl>
    <w:lvl w:ilvl="1" w:tplc="7194A338" w:tentative="1">
      <w:start w:val="1"/>
      <w:numFmt w:val="decimal"/>
      <w:lvlText w:val="%2."/>
      <w:lvlJc w:val="left"/>
      <w:pPr>
        <w:tabs>
          <w:tab w:val="num" w:pos="1440"/>
        </w:tabs>
        <w:ind w:left="1440" w:hanging="360"/>
      </w:pPr>
    </w:lvl>
    <w:lvl w:ilvl="2" w:tplc="053C40F6" w:tentative="1">
      <w:start w:val="1"/>
      <w:numFmt w:val="decimal"/>
      <w:lvlText w:val="%3."/>
      <w:lvlJc w:val="left"/>
      <w:pPr>
        <w:tabs>
          <w:tab w:val="num" w:pos="2160"/>
        </w:tabs>
        <w:ind w:left="2160" w:hanging="360"/>
      </w:pPr>
    </w:lvl>
    <w:lvl w:ilvl="3" w:tplc="AAD2D5B6" w:tentative="1">
      <w:start w:val="1"/>
      <w:numFmt w:val="decimal"/>
      <w:lvlText w:val="%4."/>
      <w:lvlJc w:val="left"/>
      <w:pPr>
        <w:tabs>
          <w:tab w:val="num" w:pos="2880"/>
        </w:tabs>
        <w:ind w:left="2880" w:hanging="360"/>
      </w:pPr>
    </w:lvl>
    <w:lvl w:ilvl="4" w:tplc="42784A86" w:tentative="1">
      <w:start w:val="1"/>
      <w:numFmt w:val="decimal"/>
      <w:lvlText w:val="%5."/>
      <w:lvlJc w:val="left"/>
      <w:pPr>
        <w:tabs>
          <w:tab w:val="num" w:pos="3600"/>
        </w:tabs>
        <w:ind w:left="3600" w:hanging="360"/>
      </w:pPr>
    </w:lvl>
    <w:lvl w:ilvl="5" w:tplc="84AAE5B4" w:tentative="1">
      <w:start w:val="1"/>
      <w:numFmt w:val="decimal"/>
      <w:lvlText w:val="%6."/>
      <w:lvlJc w:val="left"/>
      <w:pPr>
        <w:tabs>
          <w:tab w:val="num" w:pos="4320"/>
        </w:tabs>
        <w:ind w:left="4320" w:hanging="360"/>
      </w:pPr>
    </w:lvl>
    <w:lvl w:ilvl="6" w:tplc="AFEA1E34" w:tentative="1">
      <w:start w:val="1"/>
      <w:numFmt w:val="decimal"/>
      <w:lvlText w:val="%7."/>
      <w:lvlJc w:val="left"/>
      <w:pPr>
        <w:tabs>
          <w:tab w:val="num" w:pos="5040"/>
        </w:tabs>
        <w:ind w:left="5040" w:hanging="360"/>
      </w:pPr>
    </w:lvl>
    <w:lvl w:ilvl="7" w:tplc="32C2A328" w:tentative="1">
      <w:start w:val="1"/>
      <w:numFmt w:val="decimal"/>
      <w:lvlText w:val="%8."/>
      <w:lvlJc w:val="left"/>
      <w:pPr>
        <w:tabs>
          <w:tab w:val="num" w:pos="5760"/>
        </w:tabs>
        <w:ind w:left="5760" w:hanging="360"/>
      </w:pPr>
    </w:lvl>
    <w:lvl w:ilvl="8" w:tplc="B3EE3418" w:tentative="1">
      <w:start w:val="1"/>
      <w:numFmt w:val="decimal"/>
      <w:lvlText w:val="%9."/>
      <w:lvlJc w:val="left"/>
      <w:pPr>
        <w:tabs>
          <w:tab w:val="num" w:pos="6480"/>
        </w:tabs>
        <w:ind w:left="6480" w:hanging="360"/>
      </w:pPr>
    </w:lvl>
  </w:abstractNum>
  <w:abstractNum w:abstractNumId="14" w15:restartNumberingAfterBreak="0">
    <w:nsid w:val="54366748"/>
    <w:multiLevelType w:val="multilevel"/>
    <w:tmpl w:val="FDA2B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DB52E74"/>
    <w:multiLevelType w:val="multilevel"/>
    <w:tmpl w:val="CD0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D0793A"/>
    <w:multiLevelType w:val="hybridMultilevel"/>
    <w:tmpl w:val="FD1CAFD4"/>
    <w:lvl w:ilvl="0" w:tplc="01C8B52C">
      <w:start w:val="4"/>
      <w:numFmt w:val="lowerLetter"/>
      <w:lvlText w:val="%1."/>
      <w:lvlJc w:val="left"/>
      <w:pPr>
        <w:tabs>
          <w:tab w:val="num" w:pos="720"/>
        </w:tabs>
        <w:ind w:left="720" w:hanging="360"/>
      </w:pPr>
    </w:lvl>
    <w:lvl w:ilvl="1" w:tplc="E1343BC2" w:tentative="1">
      <w:start w:val="1"/>
      <w:numFmt w:val="decimal"/>
      <w:lvlText w:val="%2."/>
      <w:lvlJc w:val="left"/>
      <w:pPr>
        <w:tabs>
          <w:tab w:val="num" w:pos="1440"/>
        </w:tabs>
        <w:ind w:left="1440" w:hanging="360"/>
      </w:pPr>
    </w:lvl>
    <w:lvl w:ilvl="2" w:tplc="D5A0D38C" w:tentative="1">
      <w:start w:val="1"/>
      <w:numFmt w:val="decimal"/>
      <w:lvlText w:val="%3."/>
      <w:lvlJc w:val="left"/>
      <w:pPr>
        <w:tabs>
          <w:tab w:val="num" w:pos="2160"/>
        </w:tabs>
        <w:ind w:left="2160" w:hanging="360"/>
      </w:pPr>
    </w:lvl>
    <w:lvl w:ilvl="3" w:tplc="46A6E626" w:tentative="1">
      <w:start w:val="1"/>
      <w:numFmt w:val="decimal"/>
      <w:lvlText w:val="%4."/>
      <w:lvlJc w:val="left"/>
      <w:pPr>
        <w:tabs>
          <w:tab w:val="num" w:pos="2880"/>
        </w:tabs>
        <w:ind w:left="2880" w:hanging="360"/>
      </w:pPr>
    </w:lvl>
    <w:lvl w:ilvl="4" w:tplc="E9ECBB4A" w:tentative="1">
      <w:start w:val="1"/>
      <w:numFmt w:val="decimal"/>
      <w:lvlText w:val="%5."/>
      <w:lvlJc w:val="left"/>
      <w:pPr>
        <w:tabs>
          <w:tab w:val="num" w:pos="3600"/>
        </w:tabs>
        <w:ind w:left="3600" w:hanging="360"/>
      </w:pPr>
    </w:lvl>
    <w:lvl w:ilvl="5" w:tplc="A73C1ACA" w:tentative="1">
      <w:start w:val="1"/>
      <w:numFmt w:val="decimal"/>
      <w:lvlText w:val="%6."/>
      <w:lvlJc w:val="left"/>
      <w:pPr>
        <w:tabs>
          <w:tab w:val="num" w:pos="4320"/>
        </w:tabs>
        <w:ind w:left="4320" w:hanging="360"/>
      </w:pPr>
    </w:lvl>
    <w:lvl w:ilvl="6" w:tplc="17D233FE" w:tentative="1">
      <w:start w:val="1"/>
      <w:numFmt w:val="decimal"/>
      <w:lvlText w:val="%7."/>
      <w:lvlJc w:val="left"/>
      <w:pPr>
        <w:tabs>
          <w:tab w:val="num" w:pos="5040"/>
        </w:tabs>
        <w:ind w:left="5040" w:hanging="360"/>
      </w:pPr>
    </w:lvl>
    <w:lvl w:ilvl="7" w:tplc="1902A5F0" w:tentative="1">
      <w:start w:val="1"/>
      <w:numFmt w:val="decimal"/>
      <w:lvlText w:val="%8."/>
      <w:lvlJc w:val="left"/>
      <w:pPr>
        <w:tabs>
          <w:tab w:val="num" w:pos="5760"/>
        </w:tabs>
        <w:ind w:left="5760" w:hanging="360"/>
      </w:pPr>
    </w:lvl>
    <w:lvl w:ilvl="8" w:tplc="792C267E" w:tentative="1">
      <w:start w:val="1"/>
      <w:numFmt w:val="decimal"/>
      <w:lvlText w:val="%9."/>
      <w:lvlJc w:val="left"/>
      <w:pPr>
        <w:tabs>
          <w:tab w:val="num" w:pos="6480"/>
        </w:tabs>
        <w:ind w:left="6480" w:hanging="360"/>
      </w:pPr>
    </w:lvl>
  </w:abstractNum>
  <w:abstractNum w:abstractNumId="23"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2"/>
    <w:lvlOverride w:ilvl="0">
      <w:lvl w:ilvl="0">
        <w:numFmt w:val="decimal"/>
        <w:lvlText w:val="%1."/>
        <w:lvlJc w:val="left"/>
      </w:lvl>
    </w:lvlOverride>
  </w:num>
  <w:num w:numId="5">
    <w:abstractNumId w:val="21"/>
    <w:lvlOverride w:ilvl="0">
      <w:lvl w:ilvl="0">
        <w:numFmt w:val="decimal"/>
        <w:lvlText w:val="%1."/>
        <w:lvlJc w:val="left"/>
      </w:lvl>
    </w:lvlOverride>
  </w:num>
  <w:num w:numId="6">
    <w:abstractNumId w:val="1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7"/>
  </w:num>
  <w:num w:numId="12">
    <w:abstractNumId w:val="10"/>
    <w:lvlOverride w:ilvl="0">
      <w:lvl w:ilvl="0">
        <w:numFmt w:val="decimal"/>
        <w:lvlText w:val="%1."/>
        <w:lvlJc w:val="left"/>
      </w:lvl>
    </w:lvlOverride>
  </w:num>
  <w:num w:numId="13">
    <w:abstractNumId w:val="11"/>
    <w:lvlOverride w:ilvl="0">
      <w:lvl w:ilvl="0">
        <w:numFmt w:val="lowerLetter"/>
        <w:lvlText w:val="%1."/>
        <w:lvlJc w:val="left"/>
      </w:lvl>
    </w:lvlOverride>
  </w:num>
  <w:num w:numId="14">
    <w:abstractNumId w:val="19"/>
  </w:num>
  <w:num w:numId="15">
    <w:abstractNumId w:val="1"/>
    <w:lvlOverride w:ilvl="0">
      <w:lvl w:ilvl="0">
        <w:numFmt w:val="lowerRoman"/>
        <w:lvlText w:val="%1."/>
        <w:lvlJc w:val="right"/>
      </w:lvl>
    </w:lvlOverride>
  </w:num>
  <w:num w:numId="16">
    <w:abstractNumId w:val="9"/>
  </w:num>
  <w:num w:numId="17">
    <w:abstractNumId w:val="16"/>
  </w:num>
  <w:num w:numId="18">
    <w:abstractNumId w:val="14"/>
  </w:num>
  <w:num w:numId="19">
    <w:abstractNumId w:val="3"/>
    <w:lvlOverride w:ilvl="0">
      <w:lvl w:ilvl="0">
        <w:numFmt w:val="lowerLetter"/>
        <w:lvlText w:val="%1."/>
        <w:lvlJc w:val="left"/>
      </w:lvl>
    </w:lvlOverride>
  </w:num>
  <w:num w:numId="20">
    <w:abstractNumId w:val="7"/>
  </w:num>
  <w:num w:numId="21">
    <w:abstractNumId w:val="13"/>
  </w:num>
  <w:num w:numId="22">
    <w:abstractNumId w:val="22"/>
  </w:num>
  <w:num w:numId="23">
    <w:abstractNumId w:val="6"/>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D747B"/>
    <w:rsid w:val="000F66A0"/>
    <w:rsid w:val="00194B31"/>
    <w:rsid w:val="001E3A36"/>
    <w:rsid w:val="001F1732"/>
    <w:rsid w:val="001F4771"/>
    <w:rsid w:val="0023280F"/>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07EDF"/>
    <w:rsid w:val="007139E1"/>
    <w:rsid w:val="007613D5"/>
    <w:rsid w:val="0076218C"/>
    <w:rsid w:val="007756F2"/>
    <w:rsid w:val="0078180A"/>
    <w:rsid w:val="007849D5"/>
    <w:rsid w:val="007B3BF9"/>
    <w:rsid w:val="007B74DB"/>
    <w:rsid w:val="007C1D3B"/>
    <w:rsid w:val="007D6D79"/>
    <w:rsid w:val="007F2954"/>
    <w:rsid w:val="00803A60"/>
    <w:rsid w:val="0080617D"/>
    <w:rsid w:val="008456F2"/>
    <w:rsid w:val="008465B1"/>
    <w:rsid w:val="008540B9"/>
    <w:rsid w:val="008746C5"/>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71D99"/>
    <w:rsid w:val="00A77D08"/>
    <w:rsid w:val="00A856C4"/>
    <w:rsid w:val="00AE0847"/>
    <w:rsid w:val="00AF5ADB"/>
    <w:rsid w:val="00B003AA"/>
    <w:rsid w:val="00B24726"/>
    <w:rsid w:val="00B54FD4"/>
    <w:rsid w:val="00B63837"/>
    <w:rsid w:val="00BD126A"/>
    <w:rsid w:val="00C02492"/>
    <w:rsid w:val="00C063A1"/>
    <w:rsid w:val="00C118D0"/>
    <w:rsid w:val="00C71682"/>
    <w:rsid w:val="00C868E0"/>
    <w:rsid w:val="00C97C51"/>
    <w:rsid w:val="00D51C87"/>
    <w:rsid w:val="00D71B98"/>
    <w:rsid w:val="00D7246F"/>
    <w:rsid w:val="00D74D42"/>
    <w:rsid w:val="00D80A68"/>
    <w:rsid w:val="00DA36E9"/>
    <w:rsid w:val="00DD313A"/>
    <w:rsid w:val="00E120FC"/>
    <w:rsid w:val="00E50478"/>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64188435">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93794738">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285549633">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387806801">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2154519">
      <w:bodyDiv w:val="1"/>
      <w:marLeft w:val="0"/>
      <w:marRight w:val="0"/>
      <w:marTop w:val="0"/>
      <w:marBottom w:val="0"/>
      <w:divBdr>
        <w:top w:val="none" w:sz="0" w:space="0" w:color="auto"/>
        <w:left w:val="none" w:sz="0" w:space="0" w:color="auto"/>
        <w:bottom w:val="none" w:sz="0" w:space="0" w:color="auto"/>
        <w:right w:val="none" w:sz="0" w:space="0" w:color="auto"/>
      </w:divBdr>
    </w:div>
    <w:div w:id="892155691">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01452915">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144414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44491329">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39189059">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43765221">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27716572">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59901345">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648775558">
      <w:bodyDiv w:val="1"/>
      <w:marLeft w:val="0"/>
      <w:marRight w:val="0"/>
      <w:marTop w:val="0"/>
      <w:marBottom w:val="0"/>
      <w:divBdr>
        <w:top w:val="none" w:sz="0" w:space="0" w:color="auto"/>
        <w:left w:val="none" w:sz="0" w:space="0" w:color="auto"/>
        <w:bottom w:val="none" w:sz="0" w:space="0" w:color="auto"/>
        <w:right w:val="none" w:sz="0" w:space="0" w:color="auto"/>
      </w:divBdr>
    </w:div>
    <w:div w:id="1695301657">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15887864">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47946947">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68919654">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445</Words>
  <Characters>2543</Characters>
  <Application>Microsoft Office Word</Application>
  <DocSecurity>0</DocSecurity>
  <Lines>21</Lines>
  <Paragraphs>5</Paragraphs>
  <ScaleCrop>false</ScaleCrop>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112</cp:revision>
  <dcterms:created xsi:type="dcterms:W3CDTF">2022-11-15T11:41:00Z</dcterms:created>
  <dcterms:modified xsi:type="dcterms:W3CDTF">2022-12-15T17:14:00Z</dcterms:modified>
</cp:coreProperties>
</file>