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D791F" w14:textId="77777777" w:rsidR="00C3254E" w:rsidRDefault="00C3254E" w:rsidP="00C3254E">
      <w:pPr>
        <w:pStyle w:val="a3"/>
        <w:spacing w:before="0" w:beforeAutospacing="0" w:after="200" w:afterAutospacing="0" w:line="480" w:lineRule="auto"/>
        <w:jc w:val="center"/>
      </w:pPr>
      <w:r>
        <w:rPr>
          <w:b/>
          <w:bCs/>
          <w:color w:val="000000"/>
          <w:sz w:val="48"/>
          <w:szCs w:val="48"/>
        </w:rPr>
        <w:t>Defining Moments in Nursing</w:t>
      </w:r>
    </w:p>
    <w:p w14:paraId="15DC53CF" w14:textId="77777777" w:rsidR="00C3254E" w:rsidRDefault="00C3254E" w:rsidP="00C3254E">
      <w:pPr>
        <w:pStyle w:val="a3"/>
        <w:spacing w:before="0" w:beforeAutospacing="0" w:after="200" w:afterAutospacing="0" w:line="480" w:lineRule="auto"/>
      </w:pPr>
      <w:r>
        <w:rPr>
          <w:b/>
          <w:bCs/>
          <w:color w:val="000000"/>
          <w:sz w:val="40"/>
          <w:szCs w:val="40"/>
        </w:rPr>
        <w:t>Right vs. Right Decision-Making</w:t>
      </w:r>
    </w:p>
    <w:p w14:paraId="4087F2DB" w14:textId="77777777" w:rsidR="00C3254E" w:rsidRDefault="00C3254E" w:rsidP="00C3254E">
      <w:pPr>
        <w:pStyle w:val="a3"/>
        <w:spacing w:before="0" w:beforeAutospacing="0" w:after="200" w:afterAutospacing="0" w:line="480" w:lineRule="auto"/>
      </w:pPr>
      <w:r>
        <w:rPr>
          <w:rStyle w:val="apple-tab-span"/>
          <w:color w:val="000000"/>
        </w:rPr>
        <w:tab/>
      </w:r>
      <w:r>
        <w:rPr>
          <w:color w:val="000000"/>
        </w:rPr>
        <w:t>Nursing is a vast and emerging genre that significantly allies with critical thinking and ethical decision-making. Decision-making in nursing is important and crucial for both the care provider and patient as well. Decision-making in nursing is under the ethical aspects and relies on in-depth moral consequences, which at times can create problems for care service providers in the professional domain. The problem situation emerges when the scenario turns into ‘right versus right dilemma’, wherein all alternative pathways are in a position that is directly divergent with the projected virtues of nursing (Christensen &amp; Boneck, 2010). When facing dilemma between right vs. right decision-making, it is crucial for an individual care provider to maintain his or her professional responsibilities and evade the disappointments that can otherwise. </w:t>
      </w:r>
    </w:p>
    <w:p w14:paraId="3A7CA06A" w14:textId="77777777" w:rsidR="00C3254E" w:rsidRDefault="00C3254E" w:rsidP="00C3254E">
      <w:pPr>
        <w:pStyle w:val="a3"/>
        <w:spacing w:before="0" w:beforeAutospacing="0" w:after="200" w:afterAutospacing="0" w:line="480" w:lineRule="auto"/>
        <w:ind w:firstLine="720"/>
      </w:pPr>
      <w:r>
        <w:rPr>
          <w:color w:val="000000"/>
        </w:rPr>
        <w:t xml:space="preserve">Based on the context of core nursing scenarios, it can be stated that privacy, honesty, disclosure and conflicts of interest among others are the major areas for which nursing service providers may face criticalities in right vs. right decision-making (Supporting Advancement, n.d.). Based on my personal practical experiences, I believe that right decisions and right facts are not always easily incorporated in the nursing practice. I have gained experiences in different fields of nursing provisions, including RN jobs, GYN/OB surgery, and clinical field as supervisor nurse. Throughout the career of my nursing training, learning and practicing, I was able to keep in touch with several mu influencers, trainers and mentors, who taught me regarding the right vs. right decision making comprehensively. Undoubtedly, these precious experiences have made me attentive towards my nursing skills and knowledge in order to perform better consistently, without facing too many dilemmas and conflicts. Based on these influences and learning, I am able to believe in myself and keep trust on own knowledge and skills. They also taught me to live the life to the fullest, be happy and trustworthy, which in turn has helped me to </w:t>
      </w:r>
      <w:r>
        <w:rPr>
          <w:color w:val="000000"/>
        </w:rPr>
        <w:lastRenderedPageBreak/>
        <w:t xml:space="preserve">evade right vs. right decision making and enhance patients’ satisfaction at large. </w:t>
      </w:r>
      <w:r>
        <w:rPr>
          <w:b/>
          <w:bCs/>
          <w:color w:val="000000"/>
          <w:sz w:val="40"/>
          <w:szCs w:val="40"/>
        </w:rPr>
        <w:t>References</w:t>
      </w:r>
    </w:p>
    <w:p w14:paraId="5A22C8B7" w14:textId="77777777" w:rsidR="00C3254E" w:rsidRDefault="00C3254E" w:rsidP="00C3254E">
      <w:pPr>
        <w:pStyle w:val="a3"/>
        <w:spacing w:before="0" w:beforeAutospacing="0" w:after="200" w:afterAutospacing="0" w:line="480" w:lineRule="auto"/>
        <w:ind w:firstLine="709"/>
      </w:pPr>
      <w:r>
        <w:rPr>
          <w:color w:val="000000"/>
        </w:rPr>
        <w:t xml:space="preserve">Christensen, D. S. &amp; Boneck, R. (2010). Four questions for analyzing the right versus-right dilemmas of managers. </w:t>
      </w:r>
      <w:r>
        <w:rPr>
          <w:i/>
          <w:iCs/>
          <w:color w:val="000000"/>
        </w:rPr>
        <w:t>Journal of Business Case Studies, 6</w:t>
      </w:r>
      <w:r>
        <w:rPr>
          <w:color w:val="000000"/>
        </w:rPr>
        <w:t>(3), 53-58. </w:t>
      </w:r>
    </w:p>
    <w:p w14:paraId="037AF5E4" w14:textId="77777777" w:rsidR="00C3254E" w:rsidRDefault="00C3254E" w:rsidP="00C3254E">
      <w:pPr>
        <w:pStyle w:val="a3"/>
        <w:spacing w:before="0" w:beforeAutospacing="0" w:after="200" w:afterAutospacing="0" w:line="480" w:lineRule="auto"/>
        <w:ind w:firstLine="709"/>
      </w:pPr>
      <w:r>
        <w:rPr>
          <w:color w:val="000000"/>
        </w:rPr>
        <w:t xml:space="preserve">Supporting Advancement. (n.d.). </w:t>
      </w:r>
      <w:r>
        <w:rPr>
          <w:i/>
          <w:iCs/>
          <w:color w:val="000000"/>
        </w:rPr>
        <w:t>Right vs. right.</w:t>
      </w:r>
      <w:r>
        <w:rPr>
          <w:color w:val="000000"/>
        </w:rPr>
        <w:t xml:space="preserve"> Retrieved from http://www.supportingadvancement.com/vendors/canadian_fundraiser/articles/right_vs_right.htm </w:t>
      </w:r>
    </w:p>
    <w:p w14:paraId="670F039C" w14:textId="77777777" w:rsidR="009471B2" w:rsidRDefault="009471B2"/>
    <w:sectPr w:rsidR="00947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FF"/>
    <w:rsid w:val="000917FF"/>
    <w:rsid w:val="009471B2"/>
    <w:rsid w:val="00C3254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F3834-8611-49F8-8CB0-8AE8133A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54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C32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80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2022-12-08T12:33:00Z</dcterms:created>
  <dcterms:modified xsi:type="dcterms:W3CDTF">2022-12-08T12:33:00Z</dcterms:modified>
</cp:coreProperties>
</file>